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3A1" w:rsidRDefault="00B313A1" w:rsidP="00B313A1">
      <w:pPr>
        <w:spacing w:after="160" w:line="256" w:lineRule="auto"/>
        <w:rPr>
          <w:rFonts w:eastAsiaTheme="minorEastAsia"/>
          <w:lang w:eastAsia="ru-RU"/>
        </w:rPr>
      </w:pPr>
    </w:p>
    <w:p w:rsidR="00B313A1" w:rsidRDefault="00B313A1" w:rsidP="00B313A1">
      <w:pPr>
        <w:spacing w:line="240" w:lineRule="auto"/>
        <w:ind w:firstLine="397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48"/>
          <w:szCs w:val="48"/>
          <w:lang w:eastAsia="ru-RU"/>
        </w:rPr>
        <w:drawing>
          <wp:inline distT="0" distB="0" distL="0" distR="0">
            <wp:extent cx="1905000" cy="1428750"/>
            <wp:effectExtent l="0" t="0" r="0" b="0"/>
            <wp:docPr id="2" name="Рисунок 2" descr="НАША СТРАН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НАША СТРАНА!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48"/>
          <w:szCs w:val="48"/>
        </w:rPr>
        <w:t>Обращение президента Российской Федерации</w:t>
      </w:r>
      <w:r>
        <w:rPr>
          <w:rFonts w:ascii="Tahoma" w:hAnsi="Tahoma" w:cs="Tahoma"/>
          <w:b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(24.02.22-фрагмент)</w:t>
      </w:r>
    </w:p>
    <w:p w:rsidR="00B313A1" w:rsidRDefault="00B313A1" w:rsidP="00B313A1">
      <w:pPr>
        <w:spacing w:after="0" w:line="260" w:lineRule="atLeast"/>
        <w:ind w:left="1400" w:right="1400" w:firstLine="397"/>
        <w:rPr>
          <w:rFonts w:ascii="Tahoma" w:eastAsia="Times New Roman" w:hAnsi="Tahoma" w:cs="Tahoma"/>
          <w:b/>
          <w:i/>
          <w:color w:val="020C22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i/>
          <w:noProof/>
          <w:color w:val="020C22"/>
          <w:sz w:val="28"/>
          <w:szCs w:val="28"/>
          <w:lang w:eastAsia="ru-RU"/>
        </w:rPr>
        <w:drawing>
          <wp:inline distT="0" distB="0" distL="0" distR="0">
            <wp:extent cx="3962400" cy="2895600"/>
            <wp:effectExtent l="0" t="0" r="0" b="0"/>
            <wp:docPr id="1" name="Рисунок 1" descr="Путин-дзю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утин-дзюд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i/>
          <w:color w:val="020C22"/>
          <w:sz w:val="28"/>
          <w:szCs w:val="28"/>
          <w:lang w:eastAsia="ru-RU"/>
        </w:rPr>
        <w:t>Уважаемые граждане России!</w:t>
      </w:r>
    </w:p>
    <w:p w:rsidR="00B313A1" w:rsidRDefault="00B313A1" w:rsidP="00B313A1">
      <w:pPr>
        <w:spacing w:after="0" w:line="260" w:lineRule="atLeast"/>
        <w:ind w:left="1400" w:right="1400" w:firstLine="397"/>
        <w:rPr>
          <w:rFonts w:ascii="Tahoma" w:eastAsia="Times New Roman" w:hAnsi="Tahoma" w:cs="Tahoma"/>
          <w:b/>
          <w:color w:val="020C22"/>
          <w:sz w:val="28"/>
          <w:szCs w:val="28"/>
          <w:lang w:eastAsia="ru-RU"/>
        </w:rPr>
      </w:pPr>
    </w:p>
    <w:p w:rsidR="00B313A1" w:rsidRDefault="00B313A1" w:rsidP="00B313A1">
      <w:pPr>
        <w:spacing w:after="0" w:line="260" w:lineRule="atLeast"/>
        <w:ind w:left="1400" w:right="1400" w:firstLine="397"/>
        <w:rPr>
          <w:rFonts w:ascii="Tahoma" w:eastAsia="Times New Roman" w:hAnsi="Tahoma" w:cs="Tahoma"/>
          <w:color w:val="020C22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20C22"/>
          <w:sz w:val="28"/>
          <w:szCs w:val="28"/>
          <w:lang w:eastAsia="ru-RU"/>
        </w:rPr>
        <w:t>Благополучие, само существование целых государств и народов, их успех и жизнеспособность всегда берут начало в мощной корневой системе своей культуры и ценностей, опыта и традиций предков и, конечно, прямо зависят от способности быстро адаптироваться к постоянно меняющейся жизни, от сплочённости общества, его готовности консолидировать, собирать воедино все силы, чтобы идти вперёд.</w:t>
      </w:r>
    </w:p>
    <w:p w:rsidR="00B313A1" w:rsidRDefault="00B313A1" w:rsidP="00B313A1">
      <w:pPr>
        <w:spacing w:after="0" w:line="260" w:lineRule="atLeast"/>
        <w:ind w:left="1400" w:right="1400" w:firstLine="397"/>
        <w:rPr>
          <w:rFonts w:ascii="Tahoma" w:eastAsia="Times New Roman" w:hAnsi="Tahoma" w:cs="Tahoma"/>
          <w:color w:val="020C22"/>
          <w:sz w:val="28"/>
          <w:szCs w:val="28"/>
          <w:lang w:eastAsia="ru-RU"/>
        </w:rPr>
      </w:pPr>
    </w:p>
    <w:p w:rsidR="00B313A1" w:rsidRDefault="00B313A1" w:rsidP="00B313A1">
      <w:pPr>
        <w:spacing w:after="0" w:line="260" w:lineRule="atLeast"/>
        <w:ind w:left="1400" w:right="1400" w:firstLine="397"/>
        <w:rPr>
          <w:rFonts w:ascii="Tahoma" w:eastAsia="Times New Roman" w:hAnsi="Tahoma" w:cs="Tahoma"/>
          <w:color w:val="020C22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20C22"/>
          <w:sz w:val="28"/>
          <w:szCs w:val="28"/>
          <w:lang w:eastAsia="ru-RU"/>
        </w:rPr>
        <w:t xml:space="preserve">В конечном счёте, как это всегда и было в истории, судьба России – в надёжных руках нашего многонационального народа. </w:t>
      </w:r>
    </w:p>
    <w:p w:rsidR="00B313A1" w:rsidRDefault="00B313A1" w:rsidP="00B313A1">
      <w:pPr>
        <w:spacing w:after="0" w:line="260" w:lineRule="atLeast"/>
        <w:ind w:left="1400" w:right="1400" w:firstLine="397"/>
        <w:rPr>
          <w:rFonts w:ascii="Tahoma" w:eastAsia="Times New Roman" w:hAnsi="Tahoma" w:cs="Tahoma"/>
          <w:color w:val="020C22"/>
          <w:sz w:val="28"/>
          <w:szCs w:val="28"/>
          <w:lang w:eastAsia="ru-RU"/>
        </w:rPr>
      </w:pPr>
    </w:p>
    <w:p w:rsidR="00B313A1" w:rsidRDefault="00B313A1" w:rsidP="00B313A1">
      <w:pPr>
        <w:spacing w:after="0" w:line="260" w:lineRule="atLeast"/>
        <w:ind w:left="1400" w:right="1400" w:firstLine="397"/>
        <w:rPr>
          <w:rFonts w:ascii="Tahoma" w:eastAsia="Times New Roman" w:hAnsi="Tahoma" w:cs="Tahoma"/>
          <w:color w:val="020C22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20C22"/>
          <w:sz w:val="28"/>
          <w:szCs w:val="28"/>
          <w:lang w:eastAsia="ru-RU"/>
        </w:rPr>
        <w:t>А это значит, что принятые решения будут выполнены, поставленные цели – достигнуты, безопасность нашей Родины – надёжно гарантирована.</w:t>
      </w:r>
    </w:p>
    <w:p w:rsidR="00B313A1" w:rsidRDefault="00B313A1" w:rsidP="00B313A1">
      <w:pPr>
        <w:spacing w:after="0" w:line="260" w:lineRule="atLeast"/>
        <w:ind w:left="1400" w:right="1400" w:firstLine="397"/>
        <w:rPr>
          <w:rFonts w:ascii="Tahoma" w:eastAsia="Times New Roman" w:hAnsi="Tahoma" w:cs="Tahoma"/>
          <w:color w:val="020C22"/>
          <w:sz w:val="28"/>
          <w:szCs w:val="28"/>
          <w:lang w:eastAsia="ru-RU"/>
        </w:rPr>
      </w:pPr>
    </w:p>
    <w:p w:rsidR="00B313A1" w:rsidRDefault="00B313A1" w:rsidP="00B313A1">
      <w:pPr>
        <w:spacing w:after="0" w:line="260" w:lineRule="atLeast"/>
        <w:ind w:left="1400" w:right="1400" w:firstLine="397"/>
        <w:rPr>
          <w:rFonts w:ascii="Tahoma" w:eastAsia="Times New Roman" w:hAnsi="Tahoma" w:cs="Tahoma"/>
          <w:b/>
          <w:i/>
          <w:color w:val="020C22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i/>
          <w:color w:val="020C22"/>
          <w:sz w:val="28"/>
          <w:szCs w:val="28"/>
          <w:lang w:eastAsia="ru-RU"/>
        </w:rPr>
        <w:t>Верю в вашу поддержку, в ту непобедимую силу, которую даёт нам наша любовь к Отечеству.</w:t>
      </w:r>
    </w:p>
    <w:p w:rsidR="00C95685" w:rsidRDefault="00C95685">
      <w:bookmarkStart w:id="0" w:name="_GoBack"/>
      <w:bookmarkEnd w:id="0"/>
    </w:p>
    <w:sectPr w:rsidR="00C9568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3A1"/>
    <w:rsid w:val="00B313A1"/>
    <w:rsid w:val="00C9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A1F314-EA4E-4378-9224-206CAA5DD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3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4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</dc:creator>
  <cp:keywords/>
  <dc:description/>
  <cp:lastModifiedBy>Х</cp:lastModifiedBy>
  <cp:revision>1</cp:revision>
  <dcterms:created xsi:type="dcterms:W3CDTF">2022-09-08T19:55:00Z</dcterms:created>
  <dcterms:modified xsi:type="dcterms:W3CDTF">2022-09-08T19:56:00Z</dcterms:modified>
</cp:coreProperties>
</file>